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3AA" w:rsidRPr="00737983" w:rsidRDefault="00085F2A" w:rsidP="008473AA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28575</wp:posOffset>
            </wp:positionV>
            <wp:extent cx="1945640" cy="2105660"/>
            <wp:effectExtent l="0" t="0" r="0" b="889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Профсоюзный билет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567" cy="2106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1C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129610</wp:posOffset>
            </wp:positionV>
            <wp:extent cx="911298" cy="887730"/>
            <wp:effectExtent l="152400" t="152400" r="365125" b="36957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0675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98" cy="887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3AA" w:rsidRPr="00737983">
        <w:rPr>
          <w:noProof/>
          <w:lang w:eastAsia="ru-RU"/>
        </w:rPr>
        <mc:AlternateContent>
          <mc:Choice Requires="wpg">
            <w:drawing>
              <wp:inline distT="0" distB="0" distL="0" distR="0" wp14:anchorId="26910CE6" wp14:editId="25A8A707">
                <wp:extent cx="5238750" cy="2273301"/>
                <wp:effectExtent l="0" t="0" r="0" b="0"/>
                <wp:docPr id="2" name="Группа 2" descr="декоративный элемент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8750" cy="2273301"/>
                          <a:chOff x="0" y="14287"/>
                          <a:chExt cx="5229225" cy="2273301"/>
                        </a:xfrm>
                      </wpg:grpSpPr>
                      <wpg:grpSp>
                        <wpg:cNvPr id="34" name="Группа 34"/>
                        <wpg:cNvGrpSpPr/>
                        <wpg:grpSpPr>
                          <a:xfrm>
                            <a:off x="0" y="14287"/>
                            <a:ext cx="5229225" cy="2273301"/>
                            <a:chOff x="0" y="14287"/>
                            <a:chExt cx="5229225" cy="2273301"/>
                          </a:xfrm>
                        </wpg:grpSpPr>
                        <wps:wsp>
                          <wps:cNvPr id="32" name="Пятиугольник 32"/>
                          <wps:cNvSpPr/>
                          <wps:spPr>
                            <a:xfrm>
                              <a:off x="800100" y="14287"/>
                              <a:ext cx="4429125" cy="2243138"/>
                            </a:xfrm>
                            <a:prstGeom prst="homePlat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Пятиугольник 33"/>
                          <wps:cNvSpPr/>
                          <wps:spPr>
                            <a:xfrm>
                              <a:off x="0" y="14288"/>
                              <a:ext cx="5143656" cy="2273300"/>
                            </a:xfrm>
                            <a:prstGeom prst="homePlate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Надпись 10"/>
                        <wps:cNvSpPr txBox="1"/>
                        <wps:spPr>
                          <a:xfrm>
                            <a:off x="838030" y="235005"/>
                            <a:ext cx="3748415" cy="966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211C7" w:rsidRDefault="004211C7" w:rsidP="008473AA">
                              <w:pPr>
                                <w:pStyle w:val="a6"/>
                              </w:pPr>
                              <w:r>
                                <w:t xml:space="preserve">Проект </w:t>
                              </w:r>
                            </w:p>
                            <w:p w:rsidR="008473AA" w:rsidRPr="0074128F" w:rsidRDefault="004211C7" w:rsidP="008473AA">
                              <w:pPr>
                                <w:pStyle w:val="a6"/>
                              </w:pPr>
                              <w:r>
                                <w:t>«</w:t>
                              </w:r>
                              <w:r w:rsidR="00E144A8">
                                <w:t>Оздоровление</w:t>
                              </w:r>
                              <w:r>
                                <w:t>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Надпись 23"/>
                        <wps:cNvSpPr txBox="1"/>
                        <wps:spPr>
                          <a:xfrm>
                            <a:off x="800055" y="1019174"/>
                            <a:ext cx="3592446" cy="11130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473AA" w:rsidRPr="004211C7" w:rsidRDefault="004211C7" w:rsidP="004211C7">
                              <w:pPr>
                                <w:pStyle w:val="a4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 w:rsidRPr="004211C7">
                                <w:rPr>
                                  <w:b/>
                                  <w:sz w:val="22"/>
                                </w:rPr>
                                <w:t>«</w:t>
                              </w:r>
                              <w:r w:rsidR="00E144A8">
                                <w:rPr>
                                  <w:b/>
                                  <w:sz w:val="22"/>
                                </w:rPr>
                                <w:t>Оздоровление</w:t>
                              </w:r>
                              <w:r w:rsidRPr="004211C7">
                                <w:rPr>
                                  <w:b/>
                                  <w:sz w:val="22"/>
                                </w:rPr>
                                <w:t xml:space="preserve">» - </w:t>
                              </w:r>
                              <w:r w:rsidR="00E144A8">
                                <w:rPr>
                                  <w:b/>
                                  <w:sz w:val="22"/>
                                </w:rPr>
                                <w:t>работа с партнерами по предоставлению льгот для отдыха членов Профсоюза.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910CE6" id="Группа 2" o:spid="_x0000_s1026" alt="декоративный элемент" style="width:412.5pt;height:179pt;mso-position-horizontal-relative:char;mso-position-vertical-relative:line" coordorigin=",142" coordsize="52292,22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/jsbwQAANARAAAOAAAAZHJzL2Uyb0RvYy54bWzsWEtv3DYQvhfofxB0r/Xeh2A5cJ3aKGAk&#10;Rp0gZy5F7QqQSJXketc5JemxKXrouah/gpE2QJrUCeBfIP2jDqnXxt4tULcJ2sA2LPM1Q87wm29G&#10;2r6zzDPjhHCRMhqZzpZtGoRiFqd0GpkPH+x/MTINIRGNUcYoicxTIsw7O59/tr0oQuKyGctiwg1Q&#10;QkW4KCJzJmURWpbAM5IjscUKQmEyYTxHErp8asUcLUB7nlmubQ+sBeNxwRkmQsDo3XrS3NH6k4Rg&#10;eT9JBJFGFplwNqmfXD8n6mntbKNwylExS3FzDHSDU+QopbBpp+ouksiY8/SaqjzFnAmWyC3Mcosl&#10;SYqJtgGscewr1hxwNi+0LdNwMS06N4Frr/jpxmrxvZMjbqRxZLqmQVEOV1T+VD2pvivfwe/55RkM&#10;x0RgcFn5W/myfF2+rZ6U59Wz8lX5oryovi9/N6ofyjcw9Qf8XVTPlEsXxTQEzQe8OC6OeDMwrXvK&#10;S8uE5+o/2G8s9WWcdpdBltLAMBi43mgYwJ1hmHPdoefZTn1deAZ32ss5vjsatjNfddLu2HWDa9JW&#10;u7mlztgdqet0Z2+84vnr3QLjN7Vz5by9retPi8IPYiuEmujRJP4Zmo5nqCAapELdeeu3Hk6/VD8q&#10;uACkfi3flm+q5+UFgOf15Znn1j7Uch1QRCgAM2tQMrIhQgAPAIc1LvR9d+z0F+57jjdS6rsLR2HB&#10;hTwgLDdUA4xmOTnKkFSHRyE6ORSyXt+uU8OCZWm8n2aZ7ihWInsZN04Q8MlkqgEJO7y3KqNqLWVK&#10;qlaoRgBvrWW6JU8zotZl9BuSQAAC4l19EE19/SYIY0KlU0/NUEzqvQMbfhr7OgltrVaoNCewf6e7&#10;UfC+Aa3u+pTNeiVKNHN2wvZfHawW7iT0zozKTjhPKePrFGRgVbNzvb51Uu0a5aUJi08BUJzVvC0K&#10;vJ/C3R0iIY8QB6IGOEDykffhkWRsEZmsaZnGjPHH68bVenX5/LFpLID4I1N8O0ecmEb2NYVYGDu+&#10;rzKF7vjB0IUOX52ZrM7Qeb7HAAsOpLkC66ZaL7O2mXCWP4Ictat2hSlEMewdmVjytrMn64QEWQ6T&#10;3V29DLJDgeQhPS6wUq68qmD5YPkI8aIBsAT6uMfa+LsG4XqtkqRsdy5Zkmp8935t/A1coFjvY5CC&#10;15HpZlLw/hYpgEcbPtDRDtBtE4Dje4NgsJoA2nhps08b5/8WH9ThFLRRucoct5yQ3HLC/40T+hLp&#10;I/GDA9Hc1KA/l+dQb76DsuFp9fzyDGYgVSiSghJDlQqGXH7JIGfqFKLGNxUN3sj2apJwPUiaOjp7&#10;lvCG/sh3mjJxPBj49UabiwYObxSajTfUC13aV5ndgIQ0gF21QDcDytcUBHI5WTYm3ma9TyrruX3W&#10;u4JqmLkhqqH4CwC1KvXZztgZ6reRFVgHY9f3m+TnOI4HpXOTljYkvw+Ka/1+2UXqJwxv+V8q6TR9&#10;w2cD/VbQfOJQ3yVW+7oE7D/E7PwJAAD//wMAUEsDBBQABgAIAAAAIQBy5Qwn2wAAAAUBAAAPAAAA&#10;ZHJzL2Rvd25yZXYueG1sTI9BS8NAEIXvgv9hGcGb3aQlEmI2pRT1VARbQbxNk2kSmp0N2W2S/ntH&#10;L3p58HjDe9/k69l2aqTBt44NxIsIFHHpqpZrAx+Hl4cUlA/IFXaOycCVPKyL25scs8pN/E7jPtRK&#10;SthnaKAJoc+09mVDFv3C9cSSndxgMYgdal0NOEm57fQyih61xZZlocGetg2V5/3FGnidcNqs4udx&#10;dz5tr1+H5O1zF5Mx93fz5glUoDn8HcMPvqBDIUxHd+HKq86APBJ+VbJ0mYg9GlglaQS6yPV/+uIb&#10;AAD//wMAUEsBAi0AFAAGAAgAAAAhALaDOJL+AAAA4QEAABMAAAAAAAAAAAAAAAAAAAAAAFtDb250&#10;ZW50X1R5cGVzXS54bWxQSwECLQAUAAYACAAAACEAOP0h/9YAAACUAQAACwAAAAAAAAAAAAAAAAAv&#10;AQAAX3JlbHMvLnJlbHNQSwECLQAUAAYACAAAACEAV2f47G8EAADQEQAADgAAAAAAAAAAAAAAAAAu&#10;AgAAZHJzL2Uyb0RvYy54bWxQSwECLQAUAAYACAAAACEAcuUMJ9sAAAAFAQAADwAAAAAAAAAAAAAA&#10;AADJBgAAZHJzL2Rvd25yZXYueG1sUEsFBgAAAAAEAAQA8wAAANEHAAAAAA==&#10;">
                <v:group id="Группа 34" o:spid="_x0000_s1027" style="position:absolute;top:142;width:52292;height:22733" coordorigin=",142" coordsize="52292,22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Пятиугольник 32" o:spid="_x0000_s1028" type="#_x0000_t15" style="position:absolute;left:8001;top:142;width:44291;height:224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O1mMUA&#10;AADbAAAADwAAAGRycy9kb3ducmV2LnhtbESPQWvCQBSE70L/w/IK3nRXhVKiqxRR8Va0KdTbM/tM&#10;YrNvY3aNaX99tyB4HGbmG2a26GwlWmp86VjDaKhAEGfOlJxrSD/Wg1cQPiAbrByThh/ysJg/9WaY&#10;GHfjHbX7kIsIYZ+ghiKEOpHSZwVZ9ENXE0fv5BqLIcoml6bBW4TbSo6VepEWS44LBda0LCj73l+t&#10;hs9Jeqx/D9tNfk7f293XUSl/WWndf+7epiACdeERvre3RsNkDP9f4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7WYxQAAANsAAAAPAAAAAAAAAAAAAAAAAJgCAABkcnMv&#10;ZG93bnJldi54bWxQSwUGAAAAAAQABAD1AAAAigMAAAAA&#10;" adj="16130" fillcolor="white [3212]" stroked="f" strokeweight="2pt"/>
                  <v:shape id="Пятиугольник 33" o:spid="_x0000_s1029" type="#_x0000_t15" style="position:absolute;top:142;width:51436;height:227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p14MMA&#10;AADbAAAADwAAAGRycy9kb3ducmV2LnhtbESPQWvCQBSE7wX/w/KE3upGLVaiq6hQ8CRoevH2yD6T&#10;aPZtzD41/nu3UOhxmJlvmPmyc7W6UxsqzwaGgwQUce5txYWBn+z7YwoqCLLF2jMZeFKA5aL3NsfU&#10;+gfv6X6QQkUIhxQNlCJNqnXIS3IYBr4hjt7Jtw4lyrbQtsVHhLtaj5Jkoh1WHBdKbGhTUn453JyB&#10;yeeOL/KVXU+S7fbr4pwdZXs25r3frWaghDr5D/+1t9bAeAy/X+IP0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p14MMAAADbAAAADwAAAAAAAAAAAAAAAACYAgAAZHJzL2Rv&#10;d25yZXYueG1sUEsFBgAAAAAEAAQA9QAAAIgDAAAAAA==&#10;" adj="16827" fillcolor="#4bacc6 [3208]" stroked="f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 10" o:spid="_x0000_s1030" type="#_x0000_t202" style="position:absolute;left:8380;top:2350;width:37484;height:96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0otcUA&#10;AADbAAAADwAAAGRycy9kb3ducmV2LnhtbESPQWvDMAyF74P9B6PBLqN1OsZW0rplFAY55NJuDHYT&#10;sRqHxnJmu2n276dDoTeJ9/Tep/V28r0aKaYusIHFvABF3ATbcWvg6/NjtgSVMrLFPjAZ+KME2839&#10;3RpLGy68p/GQWyUhnEo04HIeSq1T48hjmoeBWLRjiB6zrLHVNuJFwn2vn4viVXvsWBocDrRz1JwO&#10;Z29g/K5e7H50OT7t6qqoTvXv209tzOPD9L4ClWnKN/P1urKCL/Tyiwy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7Si1xQAAANsAAAAPAAAAAAAAAAAAAAAAAJgCAABkcnMv&#10;ZG93bnJldi54bWxQSwUGAAAAAAQABAD1AAAAigMAAAAA&#10;" filled="f" stroked="f" strokeweight=".5pt">
                  <v:textbox>
                    <w:txbxContent>
                      <w:p w:rsidR="004211C7" w:rsidRDefault="004211C7" w:rsidP="008473AA">
                        <w:pPr>
                          <w:pStyle w:val="a6"/>
                        </w:pPr>
                        <w:r>
                          <w:t xml:space="preserve">Проект </w:t>
                        </w:r>
                      </w:p>
                      <w:p w:rsidR="008473AA" w:rsidRPr="0074128F" w:rsidRDefault="004211C7" w:rsidP="008473AA">
                        <w:pPr>
                          <w:pStyle w:val="a6"/>
                        </w:pPr>
                        <w:r>
                          <w:t>«</w:t>
                        </w:r>
                        <w:r w:rsidR="00E144A8">
                          <w:t>Оздоровление</w:t>
                        </w:r>
                        <w:r>
                          <w:t>»</w:t>
                        </w:r>
                      </w:p>
                    </w:txbxContent>
                  </v:textbox>
                </v:shape>
                <v:shape id="Надпись 23" o:spid="_x0000_s1031" type="#_x0000_t202" style="position:absolute;left:8000;top:10191;width:35925;height:11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<v:textbox>
                    <w:txbxContent>
                      <w:p w:rsidR="008473AA" w:rsidRPr="004211C7" w:rsidRDefault="004211C7" w:rsidP="004211C7">
                        <w:pPr>
                          <w:pStyle w:val="a4"/>
                          <w:jc w:val="center"/>
                          <w:rPr>
                            <w:b/>
                            <w:sz w:val="22"/>
                          </w:rPr>
                        </w:pPr>
                        <w:r w:rsidRPr="004211C7">
                          <w:rPr>
                            <w:b/>
                            <w:sz w:val="22"/>
                          </w:rPr>
                          <w:t>«</w:t>
                        </w:r>
                        <w:r w:rsidR="00E144A8">
                          <w:rPr>
                            <w:b/>
                            <w:sz w:val="22"/>
                          </w:rPr>
                          <w:t>Оздоровление</w:t>
                        </w:r>
                        <w:r w:rsidRPr="004211C7">
                          <w:rPr>
                            <w:b/>
                            <w:sz w:val="22"/>
                          </w:rPr>
                          <w:t xml:space="preserve">» - </w:t>
                        </w:r>
                        <w:r w:rsidR="00E144A8">
                          <w:rPr>
                            <w:b/>
                            <w:sz w:val="22"/>
                          </w:rPr>
                          <w:t>работа с партнерами по предоставлению льгот для отдыха членов Профсоюза.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8473AA" w:rsidRPr="00737983">
        <w:rPr>
          <w:lang w:bidi="ru-RU"/>
        </w:rPr>
        <w:t xml:space="preserve"> </w:t>
      </w:r>
    </w:p>
    <w:p w:rsidR="008473AA" w:rsidRPr="00737983" w:rsidRDefault="004211C7" w:rsidP="008473AA">
      <w:pPr>
        <w:pStyle w:val="1"/>
      </w:pPr>
      <w:r>
        <w:t>Как работает проект?</w:t>
      </w:r>
    </w:p>
    <w:tbl>
      <w:tblPr>
        <w:tblStyle w:val="11"/>
        <w:tblW w:w="5006" w:type="pct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2751"/>
        <w:gridCol w:w="1360"/>
        <w:gridCol w:w="2271"/>
        <w:gridCol w:w="1272"/>
      </w:tblGrid>
      <w:tr w:rsidR="00D95D8E" w:rsidRPr="00737983" w:rsidTr="00366E8D">
        <w:tc>
          <w:tcPr>
            <w:tcW w:w="1076" w:type="pct"/>
            <w:vAlign w:val="center"/>
          </w:tcPr>
          <w:p w:rsidR="00D95D8E" w:rsidRPr="00D95D8E" w:rsidRDefault="00D95D8E" w:rsidP="00085F2A">
            <w:pPr>
              <w:pStyle w:val="aa"/>
              <w:rPr>
                <w:b/>
              </w:rPr>
            </w:pPr>
            <w:r w:rsidRPr="00D95D8E">
              <w:rPr>
                <w:b/>
                <w:sz w:val="24"/>
              </w:rPr>
              <w:t>Ты член Профсоюза</w:t>
            </w:r>
          </w:p>
        </w:tc>
        <w:tc>
          <w:tcPr>
            <w:tcW w:w="506" w:type="pct"/>
            <w:vAlign w:val="center"/>
          </w:tcPr>
          <w:p w:rsidR="00D95D8E" w:rsidRPr="00737983" w:rsidRDefault="00D95D8E" w:rsidP="001F2C90">
            <w:r>
              <w:rPr>
                <w:noProof/>
                <w:lang w:eastAsia="ru-RU"/>
              </w:rPr>
              <w:drawing>
                <wp:inline distT="0" distB="0" distL="0" distR="0" wp14:anchorId="2E5989E1" wp14:editId="3C0B5694">
                  <wp:extent cx="720090" cy="720090"/>
                  <wp:effectExtent l="0" t="0" r="0" b="381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12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pct"/>
            <w:vAlign w:val="center"/>
          </w:tcPr>
          <w:p w:rsidR="00D95D8E" w:rsidRPr="00D95D8E" w:rsidRDefault="00D95D8E" w:rsidP="00BF714D">
            <w:pPr>
              <w:pStyle w:val="aa"/>
              <w:rPr>
                <w:b/>
              </w:rPr>
            </w:pPr>
            <w:r w:rsidRPr="00D95D8E">
              <w:rPr>
                <w:b/>
                <w:sz w:val="24"/>
              </w:rPr>
              <w:t>Пишем заявление по форме, регистрируем у руководителя ОО и председателя ППО</w:t>
            </w:r>
          </w:p>
        </w:tc>
        <w:tc>
          <w:tcPr>
            <w:tcW w:w="607" w:type="pct"/>
            <w:vAlign w:val="center"/>
          </w:tcPr>
          <w:p w:rsidR="00D95D8E" w:rsidRPr="00737983" w:rsidRDefault="00D95D8E" w:rsidP="001F2C90">
            <w:r>
              <w:rPr>
                <w:noProof/>
                <w:lang w:eastAsia="ru-RU"/>
              </w:rPr>
              <w:drawing>
                <wp:inline distT="0" distB="0" distL="0" distR="0" wp14:anchorId="1A053D71" wp14:editId="5612CB13">
                  <wp:extent cx="595630" cy="657860"/>
                  <wp:effectExtent l="0" t="0" r="0" b="889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s120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4" w:type="pct"/>
            <w:vAlign w:val="center"/>
          </w:tcPr>
          <w:p w:rsidR="00D95D8E" w:rsidRPr="00D95D8E" w:rsidRDefault="00E144A8" w:rsidP="00D95D8E">
            <w:pPr>
              <w:pStyle w:val="aa"/>
              <w:rPr>
                <w:b/>
              </w:rPr>
            </w:pPr>
            <w:r>
              <w:rPr>
                <w:b/>
                <w:sz w:val="24"/>
              </w:rPr>
              <w:t xml:space="preserve">ОТДЫХАЕМ </w:t>
            </w:r>
          </w:p>
        </w:tc>
        <w:tc>
          <w:tcPr>
            <w:tcW w:w="568" w:type="pct"/>
            <w:vAlign w:val="center"/>
          </w:tcPr>
          <w:p w:rsidR="00D95D8E" w:rsidRPr="00737983" w:rsidRDefault="00366E8D" w:rsidP="001F2C90">
            <w:r>
              <w:rPr>
                <w:noProof/>
                <w:lang w:eastAsia="ru-RU"/>
              </w:rPr>
              <w:drawing>
                <wp:inline distT="0" distB="0" distL="0" distR="0">
                  <wp:extent cx="931545" cy="848995"/>
                  <wp:effectExtent l="0" t="0" r="190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tolia_42404766_S1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545" cy="848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73AA" w:rsidRPr="004B3686" w:rsidRDefault="00D95D8E" w:rsidP="008473AA">
      <w:pPr>
        <w:pStyle w:val="ab"/>
        <w:rPr>
          <w:sz w:val="28"/>
        </w:rPr>
      </w:pPr>
      <w:r w:rsidRPr="004B3686">
        <w:rPr>
          <w:rStyle w:val="a9"/>
          <w:sz w:val="28"/>
        </w:rPr>
        <w:t>Особые условия:</w:t>
      </w:r>
    </w:p>
    <w:p w:rsidR="008473AA" w:rsidRDefault="008473AA" w:rsidP="008473AA">
      <w:pPr>
        <w:pStyle w:val="a8"/>
      </w:pPr>
      <w:r w:rsidRPr="00737983">
        <w:rPr>
          <w:noProof/>
          <w:lang w:eastAsia="ru-RU"/>
        </w:rPr>
        <w:drawing>
          <wp:inline distT="0" distB="0" distL="0" distR="0" wp14:anchorId="71942739" wp14:editId="5BB1BC21">
            <wp:extent cx="7098665" cy="1095375"/>
            <wp:effectExtent l="0" t="0" r="45085" b="0"/>
            <wp:docPr id="7" name="Диаграмма 7" descr="декоративный элемент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9547AC" w:rsidRDefault="009547AC" w:rsidP="008473AA">
      <w:pPr>
        <w:pStyle w:val="a8"/>
      </w:pPr>
    </w:p>
    <w:tbl>
      <w:tblPr>
        <w:tblStyle w:val="a3"/>
        <w:tblW w:w="5000" w:type="pct"/>
        <w:tblLook w:val="04A0" w:firstRow="1" w:lastRow="0" w:firstColumn="1" w:lastColumn="0" w:noHBand="0" w:noVBand="1"/>
        <w:tblDescription w:val="Таблица ярмарки знаний"/>
      </w:tblPr>
      <w:tblGrid>
        <w:gridCol w:w="674"/>
        <w:gridCol w:w="3526"/>
        <w:gridCol w:w="6976"/>
      </w:tblGrid>
      <w:tr w:rsidR="008473AA" w:rsidTr="00DE7A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:rsidR="008473AA" w:rsidRPr="00795852" w:rsidRDefault="008473AA" w:rsidP="001F2C90">
            <w:pPr>
              <w:rPr>
                <w:sz w:val="18"/>
                <w:szCs w:val="18"/>
              </w:rPr>
            </w:pPr>
          </w:p>
        </w:tc>
        <w:tc>
          <w:tcPr>
            <w:tcW w:w="3526" w:type="dxa"/>
          </w:tcPr>
          <w:p w:rsidR="008473AA" w:rsidRDefault="008C2E53" w:rsidP="001F2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Подпрограммы</w:t>
            </w:r>
          </w:p>
        </w:tc>
        <w:tc>
          <w:tcPr>
            <w:tcW w:w="6976" w:type="dxa"/>
          </w:tcPr>
          <w:p w:rsidR="008473AA" w:rsidRDefault="008C2E53" w:rsidP="001F2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Условия</w:t>
            </w:r>
          </w:p>
        </w:tc>
      </w:tr>
      <w:tr w:rsidR="00775EC2" w:rsidTr="00DE7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gridSpan w:val="2"/>
          </w:tcPr>
          <w:p w:rsidR="00775EC2" w:rsidRDefault="008C2E53" w:rsidP="001F2C90">
            <w:r>
              <w:t>«Юбилейный»</w:t>
            </w:r>
          </w:p>
        </w:tc>
        <w:tc>
          <w:tcPr>
            <w:tcW w:w="6976" w:type="dxa"/>
          </w:tcPr>
          <w:p w:rsidR="00775EC2" w:rsidRDefault="00A309DD" w:rsidP="00A309DD">
            <w:pPr>
              <w:pStyle w:val="af4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"/>
                <w:i w:val="0"/>
              </w:rPr>
            </w:pPr>
            <w:r>
              <w:rPr>
                <w:rStyle w:val="ac"/>
                <w:i w:val="0"/>
              </w:rPr>
              <w:t>Путевки распределяются по областной квоте (1-2 члена Профсоюза в заезд).</w:t>
            </w:r>
          </w:p>
          <w:p w:rsidR="00A309DD" w:rsidRDefault="00A309DD" w:rsidP="00A309DD">
            <w:pPr>
              <w:pStyle w:val="af4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"/>
                <w:i w:val="0"/>
              </w:rPr>
            </w:pPr>
            <w:r>
              <w:rPr>
                <w:rStyle w:val="ac"/>
                <w:i w:val="0"/>
              </w:rPr>
              <w:t>Стоимость 6000 рублей на 15 дне.</w:t>
            </w:r>
          </w:p>
          <w:p w:rsidR="00A309DD" w:rsidRDefault="00A309DD" w:rsidP="00A309DD">
            <w:pPr>
              <w:pStyle w:val="af4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"/>
                <w:i w:val="0"/>
              </w:rPr>
            </w:pPr>
            <w:r>
              <w:rPr>
                <w:rStyle w:val="ac"/>
                <w:i w:val="0"/>
              </w:rPr>
              <w:t>Есть утвержденный министерством график.</w:t>
            </w:r>
          </w:p>
          <w:p w:rsidR="00A309DD" w:rsidRDefault="00A309DD" w:rsidP="00A309DD">
            <w:pPr>
              <w:pStyle w:val="af4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"/>
                <w:i w:val="0"/>
              </w:rPr>
            </w:pPr>
            <w:r>
              <w:rPr>
                <w:rStyle w:val="ac"/>
                <w:i w:val="0"/>
              </w:rPr>
              <w:t xml:space="preserve">Член Профсоюза может </w:t>
            </w:r>
            <w:r w:rsidRPr="009C5664">
              <w:rPr>
                <w:rStyle w:val="ac"/>
                <w:b/>
                <w:i w:val="0"/>
                <w:u w:val="single"/>
              </w:rPr>
              <w:t>пользоваться 1 раз в 2 года.</w:t>
            </w:r>
          </w:p>
          <w:p w:rsidR="00A309DD" w:rsidRPr="00A309DD" w:rsidRDefault="00A309DD" w:rsidP="00A309DD">
            <w:pPr>
              <w:pStyle w:val="af4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"/>
                <w:i w:val="0"/>
              </w:rPr>
            </w:pPr>
            <w:r>
              <w:rPr>
                <w:rStyle w:val="ac"/>
                <w:i w:val="0"/>
              </w:rPr>
              <w:t>По возвращении получает компенсацию 1 400 рублей (предъявляет квитанцию, заявление в городской комитет)</w:t>
            </w:r>
          </w:p>
        </w:tc>
      </w:tr>
      <w:tr w:rsidR="00775EC2" w:rsidTr="00DE7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gridSpan w:val="2"/>
          </w:tcPr>
          <w:p w:rsidR="00775EC2" w:rsidRDefault="002D4DF9" w:rsidP="001F2C90">
            <w:r>
              <w:t>Южное направление</w:t>
            </w:r>
          </w:p>
        </w:tc>
        <w:tc>
          <w:tcPr>
            <w:tcW w:w="6976" w:type="dxa"/>
          </w:tcPr>
          <w:p w:rsidR="00775EC2" w:rsidRDefault="002D4DF9" w:rsidP="002D4DF9">
            <w:pPr>
              <w:pStyle w:val="af4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"/>
                <w:i w:val="0"/>
              </w:rPr>
            </w:pPr>
            <w:r>
              <w:rPr>
                <w:rStyle w:val="ac"/>
                <w:i w:val="0"/>
              </w:rPr>
              <w:t>Изучаем предложения.</w:t>
            </w:r>
          </w:p>
          <w:p w:rsidR="002D4DF9" w:rsidRDefault="002D4DF9" w:rsidP="002D4DF9">
            <w:pPr>
              <w:pStyle w:val="af4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"/>
                <w:i w:val="0"/>
              </w:rPr>
            </w:pPr>
            <w:r>
              <w:rPr>
                <w:rStyle w:val="ac"/>
                <w:i w:val="0"/>
              </w:rPr>
              <w:t>Пишем заявку, передаем председателю ППО.</w:t>
            </w:r>
          </w:p>
          <w:p w:rsidR="002D4DF9" w:rsidRPr="002D4DF9" w:rsidRDefault="002D4DF9" w:rsidP="002D4DF9">
            <w:pPr>
              <w:pStyle w:val="af4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"/>
                <w:i w:val="0"/>
              </w:rPr>
            </w:pPr>
            <w:r>
              <w:rPr>
                <w:rStyle w:val="ac"/>
                <w:i w:val="0"/>
              </w:rPr>
              <w:t>Получаем путевку со скидкой от 20% - 50% (зависит от предложений партнёра).</w:t>
            </w:r>
          </w:p>
        </w:tc>
      </w:tr>
      <w:tr w:rsidR="00775EC2" w:rsidTr="00DE7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gridSpan w:val="2"/>
          </w:tcPr>
          <w:p w:rsidR="00775EC2" w:rsidRDefault="007D4278" w:rsidP="000E72A0">
            <w:r>
              <w:t>«</w:t>
            </w:r>
            <w:r w:rsidR="003C41E3">
              <w:t>Санаторно- к</w:t>
            </w:r>
            <w:r w:rsidR="000E72A0">
              <w:t>урортное самооздоровление</w:t>
            </w:r>
            <w:r>
              <w:t>»</w:t>
            </w:r>
          </w:p>
        </w:tc>
        <w:tc>
          <w:tcPr>
            <w:tcW w:w="6976" w:type="dxa"/>
          </w:tcPr>
          <w:p w:rsidR="00775EC2" w:rsidRDefault="007D4278" w:rsidP="007D4278">
            <w:pPr>
              <w:pStyle w:val="af4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"/>
                <w:i w:val="0"/>
              </w:rPr>
            </w:pPr>
            <w:r>
              <w:rPr>
                <w:rStyle w:val="ac"/>
                <w:i w:val="0"/>
              </w:rPr>
              <w:t>Приобретаем сами путевку, куда пожелаем.</w:t>
            </w:r>
          </w:p>
          <w:p w:rsidR="007D4278" w:rsidRDefault="007D4278" w:rsidP="007D4278">
            <w:pPr>
              <w:pStyle w:val="af4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"/>
                <w:i w:val="0"/>
              </w:rPr>
            </w:pPr>
            <w:r>
              <w:rPr>
                <w:rStyle w:val="ac"/>
                <w:i w:val="0"/>
              </w:rPr>
              <w:t>Отдыхаем.</w:t>
            </w:r>
          </w:p>
          <w:p w:rsidR="007D4278" w:rsidRDefault="007D4278" w:rsidP="007D4278">
            <w:pPr>
              <w:pStyle w:val="af4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"/>
                <w:i w:val="0"/>
              </w:rPr>
            </w:pPr>
            <w:r>
              <w:rPr>
                <w:rStyle w:val="ac"/>
                <w:i w:val="0"/>
              </w:rPr>
              <w:t>Пишем заявление на председателя ППО</w:t>
            </w:r>
            <w:r w:rsidR="007B1797">
              <w:rPr>
                <w:rStyle w:val="ac"/>
                <w:i w:val="0"/>
              </w:rPr>
              <w:t>, формулировка «прошу компенсировать лечение».</w:t>
            </w:r>
          </w:p>
          <w:p w:rsidR="007B1797" w:rsidRDefault="007B1797" w:rsidP="007D4278">
            <w:pPr>
              <w:pStyle w:val="af4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"/>
                <w:i w:val="0"/>
              </w:rPr>
            </w:pPr>
            <w:r>
              <w:rPr>
                <w:rStyle w:val="ac"/>
                <w:i w:val="0"/>
              </w:rPr>
              <w:t>Прилагаем договор, платежные документы (обращаем внимание на строку - лечение/оздоровление и т.д.)</w:t>
            </w:r>
          </w:p>
          <w:p w:rsidR="007B1797" w:rsidRPr="007B1797" w:rsidRDefault="007B1797" w:rsidP="007D4278">
            <w:pPr>
              <w:pStyle w:val="af4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"/>
                <w:i w:val="0"/>
              </w:rPr>
            </w:pPr>
            <w:r>
              <w:rPr>
                <w:rStyle w:val="ac"/>
                <w:i w:val="0"/>
              </w:rPr>
              <w:t xml:space="preserve">Получаем компенсацию «За оздоровление» - процент в зависимости от </w:t>
            </w:r>
            <w:r w:rsidRPr="007B1797">
              <w:rPr>
                <w:rStyle w:val="ac"/>
                <w:b/>
                <w:i w:val="0"/>
                <w:u w:val="single"/>
              </w:rPr>
              <w:t>Профсоюзного стажа!!!</w:t>
            </w:r>
          </w:p>
          <w:p w:rsidR="007B1797" w:rsidRPr="007D4278" w:rsidRDefault="007B1797" w:rsidP="007D4278">
            <w:pPr>
              <w:pStyle w:val="af4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c"/>
                <w:i w:val="0"/>
              </w:rPr>
            </w:pPr>
            <w:r>
              <w:rPr>
                <w:rStyle w:val="ac"/>
                <w:b/>
                <w:i w:val="0"/>
                <w:u w:val="single"/>
              </w:rPr>
              <w:t>Можно пользоваться 1 раз в 3 года!!!</w:t>
            </w:r>
          </w:p>
        </w:tc>
      </w:tr>
      <w:tr w:rsidR="00775EC2" w:rsidTr="00DE7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0" w:type="dxa"/>
            <w:gridSpan w:val="2"/>
          </w:tcPr>
          <w:p w:rsidR="00775EC2" w:rsidRPr="000E72A0" w:rsidRDefault="000E72A0" w:rsidP="001F2C90">
            <w:pPr>
              <w:rPr>
                <w:sz w:val="28"/>
              </w:rPr>
            </w:pPr>
            <w:r w:rsidRPr="000E72A0">
              <w:rPr>
                <w:sz w:val="28"/>
              </w:rPr>
              <w:t>Оздоровление</w:t>
            </w:r>
          </w:p>
          <w:p w:rsidR="000E72A0" w:rsidRDefault="000E72A0" w:rsidP="001F2C90">
            <w:r w:rsidRPr="000E72A0">
              <w:rPr>
                <w:sz w:val="28"/>
              </w:rPr>
              <w:t>(бассейн, тренажерные залы, коньки и т.д</w:t>
            </w:r>
            <w:r>
              <w:rPr>
                <w:sz w:val="28"/>
              </w:rPr>
              <w:t>.</w:t>
            </w:r>
            <w:r w:rsidRPr="000E72A0">
              <w:rPr>
                <w:sz w:val="28"/>
              </w:rPr>
              <w:t>)</w:t>
            </w:r>
          </w:p>
        </w:tc>
        <w:tc>
          <w:tcPr>
            <w:tcW w:w="6976" w:type="dxa"/>
          </w:tcPr>
          <w:p w:rsidR="00775EC2" w:rsidRDefault="000E72A0" w:rsidP="000E72A0">
            <w:pPr>
              <w:pStyle w:val="af4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"/>
                <w:i w:val="0"/>
              </w:rPr>
            </w:pPr>
            <w:r>
              <w:rPr>
                <w:rStyle w:val="ac"/>
                <w:i w:val="0"/>
              </w:rPr>
              <w:t>Посещаем ВСЕ, что душе угодно.</w:t>
            </w:r>
          </w:p>
          <w:p w:rsidR="000E72A0" w:rsidRDefault="000E72A0" w:rsidP="000E72A0">
            <w:pPr>
              <w:pStyle w:val="af4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"/>
                <w:i w:val="0"/>
              </w:rPr>
            </w:pPr>
            <w:r>
              <w:rPr>
                <w:rStyle w:val="ac"/>
                <w:i w:val="0"/>
              </w:rPr>
              <w:t>Пишем заявление на председателя ППО.</w:t>
            </w:r>
          </w:p>
          <w:p w:rsidR="000E72A0" w:rsidRDefault="000E72A0" w:rsidP="000E72A0">
            <w:pPr>
              <w:pStyle w:val="af4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"/>
                <w:i w:val="0"/>
              </w:rPr>
            </w:pPr>
            <w:r>
              <w:rPr>
                <w:rStyle w:val="ac"/>
                <w:i w:val="0"/>
              </w:rPr>
              <w:t>Получаем компенсацию в зависимости от затрат и профсоюзного стажа.</w:t>
            </w:r>
          </w:p>
          <w:p w:rsidR="000E72A0" w:rsidRPr="000E72A0" w:rsidRDefault="000E72A0" w:rsidP="000E72A0">
            <w:pPr>
              <w:pStyle w:val="af4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c"/>
                <w:b/>
                <w:i w:val="0"/>
                <w:u w:val="single"/>
              </w:rPr>
            </w:pPr>
            <w:r w:rsidRPr="000E72A0">
              <w:rPr>
                <w:rStyle w:val="ac"/>
                <w:b/>
                <w:i w:val="0"/>
                <w:u w:val="single"/>
              </w:rPr>
              <w:t>Можно пользоваться 1 раз в 2 года.</w:t>
            </w:r>
          </w:p>
        </w:tc>
      </w:tr>
    </w:tbl>
    <w:p w:rsidR="00D17546" w:rsidRDefault="00D17546" w:rsidP="000E72A0">
      <w:pPr>
        <w:pStyle w:val="3"/>
      </w:pPr>
    </w:p>
    <w:sectPr w:rsidR="00D17546" w:rsidSect="008C355D">
      <w:pgSz w:w="11906" w:h="16838" w:code="9"/>
      <w:pgMar w:top="360" w:right="360" w:bottom="360" w:left="36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118" w:rsidRDefault="00800118" w:rsidP="008473AA">
      <w:r>
        <w:separator/>
      </w:r>
    </w:p>
  </w:endnote>
  <w:endnote w:type="continuationSeparator" w:id="0">
    <w:p w:rsidR="00800118" w:rsidRDefault="00800118" w:rsidP="0084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118" w:rsidRDefault="00800118" w:rsidP="008473AA">
      <w:r>
        <w:separator/>
      </w:r>
    </w:p>
  </w:footnote>
  <w:footnote w:type="continuationSeparator" w:id="0">
    <w:p w:rsidR="00800118" w:rsidRDefault="00800118" w:rsidP="00847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27CE"/>
    <w:multiLevelType w:val="hybridMultilevel"/>
    <w:tmpl w:val="1CB25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05815"/>
    <w:multiLevelType w:val="hybridMultilevel"/>
    <w:tmpl w:val="51269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D7E5C"/>
    <w:multiLevelType w:val="hybridMultilevel"/>
    <w:tmpl w:val="7AB00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32361"/>
    <w:multiLevelType w:val="hybridMultilevel"/>
    <w:tmpl w:val="8B9A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F8"/>
    <w:rsid w:val="00085F2A"/>
    <w:rsid w:val="000A2F57"/>
    <w:rsid w:val="000D3FF8"/>
    <w:rsid w:val="000E72A0"/>
    <w:rsid w:val="00146E73"/>
    <w:rsid w:val="0016588B"/>
    <w:rsid w:val="002D4DF9"/>
    <w:rsid w:val="00366E8D"/>
    <w:rsid w:val="003C41E3"/>
    <w:rsid w:val="004211C7"/>
    <w:rsid w:val="00431242"/>
    <w:rsid w:val="004B3686"/>
    <w:rsid w:val="0056122F"/>
    <w:rsid w:val="005738A5"/>
    <w:rsid w:val="00775EC2"/>
    <w:rsid w:val="007852ED"/>
    <w:rsid w:val="00795852"/>
    <w:rsid w:val="007B1797"/>
    <w:rsid w:val="007D4278"/>
    <w:rsid w:val="00800118"/>
    <w:rsid w:val="008473AA"/>
    <w:rsid w:val="008C2E53"/>
    <w:rsid w:val="008C355D"/>
    <w:rsid w:val="00937F40"/>
    <w:rsid w:val="009547AC"/>
    <w:rsid w:val="009C5664"/>
    <w:rsid w:val="00A309DD"/>
    <w:rsid w:val="00B26D5F"/>
    <w:rsid w:val="00B677C0"/>
    <w:rsid w:val="00BC02E5"/>
    <w:rsid w:val="00BF714D"/>
    <w:rsid w:val="00D17546"/>
    <w:rsid w:val="00D95D8E"/>
    <w:rsid w:val="00DD4EBC"/>
    <w:rsid w:val="00DE7ACC"/>
    <w:rsid w:val="00E144A8"/>
    <w:rsid w:val="00FD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AAA91C0-4D17-40E2-8EE3-0756C6A8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4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852"/>
  </w:style>
  <w:style w:type="paragraph" w:styleId="1">
    <w:name w:val="heading 1"/>
    <w:basedOn w:val="a"/>
    <w:link w:val="10"/>
    <w:uiPriority w:val="9"/>
    <w:qFormat/>
    <w:rsid w:val="008473AA"/>
    <w:pPr>
      <w:spacing w:before="240" w:after="200" w:line="360" w:lineRule="auto"/>
      <w:contextualSpacing/>
      <w:jc w:val="center"/>
      <w:outlineLvl w:val="0"/>
    </w:pPr>
    <w:rPr>
      <w:rFonts w:asciiTheme="majorHAnsi" w:hAnsiTheme="majorHAnsi" w:cs="Tahoma"/>
      <w:b/>
      <w:sz w:val="28"/>
      <w:szCs w:val="28"/>
    </w:rPr>
  </w:style>
  <w:style w:type="paragraph" w:styleId="2">
    <w:name w:val="heading 2"/>
    <w:basedOn w:val="a"/>
    <w:next w:val="3"/>
    <w:link w:val="20"/>
    <w:uiPriority w:val="9"/>
    <w:unhideWhenUsed/>
    <w:qFormat/>
    <w:rsid w:val="008473AA"/>
    <w:pPr>
      <w:keepNext/>
      <w:keepLines/>
      <w:spacing w:before="960" w:after="20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3">
    <w:name w:val="heading 3"/>
    <w:basedOn w:val="a"/>
    <w:link w:val="30"/>
    <w:uiPriority w:val="9"/>
    <w:unhideWhenUsed/>
    <w:qFormat/>
    <w:rsid w:val="00795852"/>
    <w:pPr>
      <w:keepNext/>
      <w:keepLines/>
      <w:spacing w:after="200" w:line="276" w:lineRule="auto"/>
      <w:contextualSpacing/>
      <w:outlineLvl w:val="2"/>
    </w:pPr>
    <w:rPr>
      <w:rFonts w:asciiTheme="majorHAnsi" w:eastAsiaTheme="majorEastAsia" w:hAnsiTheme="majorHAnsi" w:cstheme="majorBidi"/>
      <w:i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3AA"/>
    <w:rPr>
      <w:rFonts w:asciiTheme="majorHAnsi" w:hAnsiTheme="majorHAnsi" w:cs="Tahoma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73A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795852"/>
    <w:rPr>
      <w:rFonts w:asciiTheme="majorHAnsi" w:eastAsiaTheme="majorEastAsia" w:hAnsiTheme="majorHAnsi" w:cstheme="majorBidi"/>
      <w:i/>
      <w:sz w:val="22"/>
      <w:szCs w:val="24"/>
    </w:rPr>
  </w:style>
  <w:style w:type="table" w:customStyle="1" w:styleId="a3">
    <w:name w:val="Таблица ярмарки знаний"/>
    <w:basedOn w:val="a1"/>
    <w:uiPriority w:val="99"/>
    <w:rsid w:val="008473AA"/>
    <w:rPr>
      <w:sz w:val="18"/>
    </w:rPr>
    <w:tblPr>
      <w:tblStyleRow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72" w:type="dxa"/>
        <w:left w:w="115" w:type="dxa"/>
        <w:bottom w:w="72" w:type="dxa"/>
        <w:right w:w="115" w:type="dxa"/>
      </w:tblCellMar>
    </w:tblPr>
    <w:tcPr>
      <w:vAlign w:val="center"/>
    </w:tcPr>
    <w:tblStylePr w:type="firstRow">
      <w:rPr>
        <w:rFonts w:asciiTheme="majorHAnsi" w:hAnsiTheme="majorHAnsi"/>
        <w:b/>
        <w:i w:val="0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  <w:tl2br w:val="nil"/>
          <w:tr2bl w:val="nil"/>
        </w:tcBorders>
        <w:shd w:val="clear" w:color="auto" w:fill="4BACC6" w:themeFill="accent5"/>
        <w:tcMar>
          <w:top w:w="144" w:type="dxa"/>
          <w:left w:w="115" w:type="dxa"/>
          <w:bottom w:w="144" w:type="dxa"/>
          <w:right w:w="115" w:type="dxa"/>
        </w:tcMar>
      </w:tcPr>
    </w:tblStylePr>
    <w:tblStylePr w:type="firstCol">
      <w:pPr>
        <w:wordWrap/>
        <w:jc w:val="center"/>
      </w:pPr>
      <w:rPr>
        <w:b/>
        <w:i w:val="0"/>
        <w:sz w:val="36"/>
      </w:rPr>
    </w:tblStylePr>
    <w:tblStylePr w:type="band1Horz">
      <w:tblPr/>
      <w:tcPr>
        <w:tc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  <w:tl2br w:val="nil"/>
          <w:tr2bl w:val="nil"/>
        </w:tcBorders>
        <w:shd w:val="clear" w:color="auto" w:fill="DAEEF3" w:themeFill="accent5" w:themeFillTint="33"/>
      </w:tcPr>
    </w:tblStylePr>
  </w:style>
  <w:style w:type="paragraph" w:styleId="a4">
    <w:name w:val="header"/>
    <w:basedOn w:val="a"/>
    <w:link w:val="a5"/>
    <w:uiPriority w:val="2"/>
    <w:unhideWhenUsed/>
    <w:rsid w:val="00795852"/>
    <w:pPr>
      <w:spacing w:after="200" w:line="276" w:lineRule="auto"/>
    </w:pPr>
    <w:rPr>
      <w:rFonts w:asciiTheme="majorHAnsi" w:hAnsiTheme="majorHAnsi" w:cs="Tahoma"/>
      <w:color w:val="000000" w:themeColor="text1"/>
      <w:sz w:val="18"/>
    </w:rPr>
  </w:style>
  <w:style w:type="character" w:customStyle="1" w:styleId="a5">
    <w:name w:val="Верхний колонтитул Знак"/>
    <w:basedOn w:val="a0"/>
    <w:link w:val="a4"/>
    <w:uiPriority w:val="2"/>
    <w:rsid w:val="00795852"/>
    <w:rPr>
      <w:rFonts w:asciiTheme="majorHAnsi" w:hAnsiTheme="majorHAnsi" w:cs="Tahoma"/>
      <w:color w:val="000000" w:themeColor="text1"/>
      <w:sz w:val="18"/>
    </w:rPr>
  </w:style>
  <w:style w:type="paragraph" w:styleId="a6">
    <w:name w:val="Title"/>
    <w:basedOn w:val="a"/>
    <w:next w:val="a"/>
    <w:link w:val="a7"/>
    <w:uiPriority w:val="1"/>
    <w:unhideWhenUsed/>
    <w:qFormat/>
    <w:rsid w:val="008C355D"/>
    <w:pPr>
      <w:spacing w:line="192" w:lineRule="auto"/>
      <w:jc w:val="center"/>
    </w:pPr>
    <w:rPr>
      <w:b/>
      <w:color w:val="000000" w:themeColor="text1"/>
      <w:sz w:val="48"/>
      <w:szCs w:val="66"/>
    </w:rPr>
  </w:style>
  <w:style w:type="character" w:customStyle="1" w:styleId="a7">
    <w:name w:val="Заголовок Знак"/>
    <w:basedOn w:val="a0"/>
    <w:link w:val="a6"/>
    <w:uiPriority w:val="1"/>
    <w:rsid w:val="008C355D"/>
    <w:rPr>
      <w:b/>
      <w:color w:val="000000" w:themeColor="text1"/>
      <w:sz w:val="48"/>
      <w:szCs w:val="66"/>
    </w:rPr>
  </w:style>
  <w:style w:type="table" w:customStyle="1" w:styleId="11">
    <w:name w:val="Сетка таблицы светлая1"/>
    <w:basedOn w:val="a1"/>
    <w:uiPriority w:val="40"/>
    <w:rsid w:val="008473AA"/>
    <w:rPr>
      <w:rFonts w:cstheme="minorBidi"/>
      <w:sz w:val="18"/>
      <w:szCs w:val="18"/>
    </w:rPr>
    <w:tblPr>
      <w:tblCellMar>
        <w:left w:w="0" w:type="dxa"/>
        <w:right w:w="0" w:type="dxa"/>
      </w:tblCellMar>
    </w:tblPr>
  </w:style>
  <w:style w:type="paragraph" w:styleId="a8">
    <w:name w:val="No Spacing"/>
    <w:uiPriority w:val="13"/>
    <w:qFormat/>
    <w:rsid w:val="008473AA"/>
    <w:rPr>
      <w:rFonts w:cstheme="minorBidi"/>
      <w:sz w:val="18"/>
      <w:szCs w:val="18"/>
    </w:rPr>
  </w:style>
  <w:style w:type="character" w:styleId="a9">
    <w:name w:val="Strong"/>
    <w:basedOn w:val="a0"/>
    <w:uiPriority w:val="12"/>
    <w:qFormat/>
    <w:rsid w:val="008473AA"/>
    <w:rPr>
      <w:b/>
      <w:bCs/>
    </w:rPr>
  </w:style>
  <w:style w:type="paragraph" w:customStyle="1" w:styleId="aa">
    <w:name w:val="Обычный — по центру"/>
    <w:basedOn w:val="a"/>
    <w:uiPriority w:val="10"/>
    <w:qFormat/>
    <w:rsid w:val="008473AA"/>
    <w:pPr>
      <w:jc w:val="center"/>
    </w:pPr>
    <w:rPr>
      <w:sz w:val="22"/>
    </w:rPr>
  </w:style>
  <w:style w:type="paragraph" w:customStyle="1" w:styleId="ab">
    <w:name w:val="Обычный — по центру с местом"/>
    <w:basedOn w:val="a"/>
    <w:uiPriority w:val="11"/>
    <w:qFormat/>
    <w:rsid w:val="008473AA"/>
    <w:pPr>
      <w:spacing w:before="320" w:after="120" w:line="276" w:lineRule="auto"/>
      <w:contextualSpacing/>
      <w:jc w:val="center"/>
    </w:pPr>
    <w:rPr>
      <w:sz w:val="22"/>
    </w:rPr>
  </w:style>
  <w:style w:type="character" w:styleId="ac">
    <w:name w:val="Subtle Emphasis"/>
    <w:basedOn w:val="a0"/>
    <w:uiPriority w:val="14"/>
    <w:qFormat/>
    <w:rsid w:val="008473AA"/>
    <w:rPr>
      <w:i/>
      <w:iCs/>
      <w:color w:val="auto"/>
    </w:rPr>
  </w:style>
  <w:style w:type="paragraph" w:customStyle="1" w:styleId="ad">
    <w:name w:val="Обычный — малый"/>
    <w:basedOn w:val="a"/>
    <w:qFormat/>
    <w:rsid w:val="008473AA"/>
    <w:rPr>
      <w:sz w:val="16"/>
    </w:rPr>
  </w:style>
  <w:style w:type="paragraph" w:customStyle="1" w:styleId="ae">
    <w:name w:val="Обычный — крупный"/>
    <w:basedOn w:val="a"/>
    <w:link w:val="af"/>
    <w:qFormat/>
    <w:rsid w:val="008473AA"/>
    <w:pPr>
      <w:jc w:val="center"/>
    </w:pPr>
    <w:rPr>
      <w:b/>
      <w:sz w:val="36"/>
    </w:rPr>
  </w:style>
  <w:style w:type="character" w:customStyle="1" w:styleId="af">
    <w:name w:val="Обычный — крупный (знак)"/>
    <w:basedOn w:val="a0"/>
    <w:link w:val="ae"/>
    <w:rsid w:val="008473AA"/>
    <w:rPr>
      <w:rFonts w:asciiTheme="minorHAnsi" w:hAnsiTheme="minorHAnsi" w:cstheme="minorBidi"/>
      <w:b/>
      <w:sz w:val="36"/>
      <w:szCs w:val="18"/>
    </w:rPr>
  </w:style>
  <w:style w:type="paragraph" w:styleId="af0">
    <w:name w:val="footer"/>
    <w:basedOn w:val="a"/>
    <w:link w:val="af1"/>
    <w:uiPriority w:val="99"/>
    <w:unhideWhenUsed/>
    <w:rsid w:val="008473AA"/>
    <w:pPr>
      <w:tabs>
        <w:tab w:val="center" w:pos="4680"/>
        <w:tab w:val="right" w:pos="9360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473AA"/>
    <w:rPr>
      <w:rFonts w:asciiTheme="minorHAnsi" w:hAnsiTheme="minorHAnsi" w:cstheme="minorBidi"/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5738A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738A5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30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diagramColors" Target="diagrams/colors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diagramQuickStyle" Target="diagrams/quickStyl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105;&#1085;&#1072;\AppData\Roaming\Microsoft\&#1064;&#1072;&#1073;&#1083;&#1086;&#1085;&#1099;\&#1055;&#1083;&#1072;&#1085;&#1080;&#1088;&#1086;&#1074;&#1097;&#1080;&#1082;%20&#1103;&#1088;&#1084;&#1072;&#1088;&#1082;&#1080;%20&#1079;&#1085;&#1072;&#1085;&#1080;&#1081;(2)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44AF2E9-C2C7-448B-BFB2-12424F288AA1}" type="doc">
      <dgm:prSet loTypeId="urn:microsoft.com/office/officeart/2005/8/layout/hChevron3" loCatId="process" qsTypeId="urn:microsoft.com/office/officeart/2005/8/quickstyle/simple1" qsCatId="simple" csTypeId="urn:microsoft.com/office/officeart/2005/8/colors/accent5_2" csCatId="accent5" phldr="1"/>
      <dgm:spPr/>
    </dgm:pt>
    <dgm:pt modelId="{3CC8831B-E0E1-4C0B-994B-24FE36305E3B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ru-RU" sz="1400" b="1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Профсоюзный стаж</a:t>
          </a:r>
        </a:p>
        <a:p>
          <a:r>
            <a:rPr lang="ru-RU" sz="1400" b="1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от 1 года</a:t>
          </a:r>
          <a:endParaRPr lang="en-US" sz="1400" b="1">
            <a:solidFill>
              <a:schemeClr val="tx1"/>
            </a:solidFill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09C7FE9E-C39B-4923-88B2-3C209627F94E}" type="parTrans" cxnId="{F34C849F-B120-442B-97A9-53E4F25B641F}">
      <dgm:prSet/>
      <dgm:spPr/>
      <dgm:t>
        <a:bodyPr/>
        <a:lstStyle/>
        <a:p>
          <a:endParaRPr lang="en-US" sz="700" b="0">
            <a:solidFill>
              <a:schemeClr val="tx1"/>
            </a:solidFill>
            <a:latin typeface="+mn-lt"/>
          </a:endParaRPr>
        </a:p>
      </dgm:t>
    </dgm:pt>
    <dgm:pt modelId="{EDE97BDF-7323-49EE-A15D-781667FF0303}" type="sibTrans" cxnId="{F34C849F-B120-442B-97A9-53E4F25B641F}">
      <dgm:prSet/>
      <dgm:spPr/>
      <dgm:t>
        <a:bodyPr/>
        <a:lstStyle/>
        <a:p>
          <a:endParaRPr lang="en-US" sz="700" b="0">
            <a:solidFill>
              <a:schemeClr val="tx1"/>
            </a:solidFill>
            <a:latin typeface="+mn-lt"/>
          </a:endParaRPr>
        </a:p>
      </dgm:t>
    </dgm:pt>
    <dgm:pt modelId="{01940BFF-B1C8-4607-9D9B-17E3316E2688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ru-RU" sz="1050" b="1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Оздоровление в южном направлении работает не только на членов Профсоюза, но и на членов семьи</a:t>
          </a:r>
          <a:endParaRPr lang="en-US" sz="1050" b="1">
            <a:solidFill>
              <a:schemeClr val="tx1"/>
            </a:solidFill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A9116A16-3111-45DE-8DDB-B2AC75581E9C}" type="parTrans" cxnId="{40AC80E3-8830-4A71-BCF3-15B8187FABE3}">
      <dgm:prSet/>
      <dgm:spPr/>
      <dgm:t>
        <a:bodyPr/>
        <a:lstStyle/>
        <a:p>
          <a:endParaRPr lang="en-US" sz="700" b="0">
            <a:solidFill>
              <a:schemeClr val="tx1"/>
            </a:solidFill>
            <a:latin typeface="+mn-lt"/>
          </a:endParaRPr>
        </a:p>
      </dgm:t>
    </dgm:pt>
    <dgm:pt modelId="{2DE2444C-CB19-4DF9-BEDA-D4364E1C476A}" type="sibTrans" cxnId="{40AC80E3-8830-4A71-BCF3-15B8187FABE3}">
      <dgm:prSet/>
      <dgm:spPr/>
      <dgm:t>
        <a:bodyPr/>
        <a:lstStyle/>
        <a:p>
          <a:endParaRPr lang="en-US" sz="700" b="0">
            <a:solidFill>
              <a:schemeClr val="tx1"/>
            </a:solidFill>
            <a:latin typeface="+mn-lt"/>
          </a:endParaRPr>
        </a:p>
      </dgm:t>
    </dgm:pt>
    <dgm:pt modelId="{A2D0C9C0-11E7-404D-BEE1-26B01277A47F}">
      <dgm:prSet phldrT="[Text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ru-RU" sz="1100" b="1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Сбор заявок в 1 квартале года</a:t>
          </a:r>
          <a:endParaRPr lang="en-US" sz="1100" b="1">
            <a:solidFill>
              <a:schemeClr val="tx1"/>
            </a:solidFill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gm:t>
    </dgm:pt>
    <dgm:pt modelId="{F14B3BDC-4449-4CEE-BBD4-33F097A695DA}" type="parTrans" cxnId="{80A36BC6-214F-4622-A818-C050D8D8D116}">
      <dgm:prSet/>
      <dgm:spPr/>
      <dgm:t>
        <a:bodyPr/>
        <a:lstStyle/>
        <a:p>
          <a:endParaRPr lang="en-US" sz="700" b="0">
            <a:solidFill>
              <a:schemeClr val="tx1"/>
            </a:solidFill>
            <a:latin typeface="+mn-lt"/>
          </a:endParaRPr>
        </a:p>
      </dgm:t>
    </dgm:pt>
    <dgm:pt modelId="{5F8C9991-ADE8-485C-8B11-D928E0F75288}" type="sibTrans" cxnId="{80A36BC6-214F-4622-A818-C050D8D8D116}">
      <dgm:prSet/>
      <dgm:spPr/>
      <dgm:t>
        <a:bodyPr/>
        <a:lstStyle/>
        <a:p>
          <a:endParaRPr lang="en-US" sz="700" b="0">
            <a:solidFill>
              <a:schemeClr val="tx1"/>
            </a:solidFill>
            <a:latin typeface="+mn-lt"/>
          </a:endParaRPr>
        </a:p>
      </dgm:t>
    </dgm:pt>
    <dgm:pt modelId="{2C00392E-1410-F848-8C10-6F7462E14917}" type="pres">
      <dgm:prSet presAssocID="{944AF2E9-C2C7-448B-BFB2-12424F288AA1}" presName="Name0" presStyleCnt="0">
        <dgm:presLayoutVars>
          <dgm:dir/>
          <dgm:resizeHandles val="exact"/>
        </dgm:presLayoutVars>
      </dgm:prSet>
      <dgm:spPr/>
    </dgm:pt>
    <dgm:pt modelId="{D823DBD8-ECC5-414D-84F7-15F1F1DD2980}" type="pres">
      <dgm:prSet presAssocID="{3CC8831B-E0E1-4C0B-994B-24FE36305E3B}" presName="parTxOnly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18F19E0-B8DA-7843-B315-13B543E99682}" type="pres">
      <dgm:prSet presAssocID="{EDE97BDF-7323-49EE-A15D-781667FF0303}" presName="parSpace" presStyleCnt="0"/>
      <dgm:spPr/>
    </dgm:pt>
    <dgm:pt modelId="{2098DA2B-AEE6-3C40-9851-568FBCAE4B16}" type="pres">
      <dgm:prSet presAssocID="{01940BFF-B1C8-4607-9D9B-17E3316E2688}" presName="parTxOnly" presStyleLbl="node1" presStyleIdx="1" presStyleCnt="3" custScaleX="14601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E1F688-FCB3-B944-885C-E0868D6ED3EE}" type="pres">
      <dgm:prSet presAssocID="{2DE2444C-CB19-4DF9-BEDA-D4364E1C476A}" presName="parSpace" presStyleCnt="0"/>
      <dgm:spPr/>
    </dgm:pt>
    <dgm:pt modelId="{F1BCA434-201F-1E41-ADED-CF1537CACEA2}" type="pres">
      <dgm:prSet presAssocID="{A2D0C9C0-11E7-404D-BEE1-26B01277A47F}" presName="parTxOnly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0A36BC6-214F-4622-A818-C050D8D8D116}" srcId="{944AF2E9-C2C7-448B-BFB2-12424F288AA1}" destId="{A2D0C9C0-11E7-404D-BEE1-26B01277A47F}" srcOrd="2" destOrd="0" parTransId="{F14B3BDC-4449-4CEE-BBD4-33F097A695DA}" sibTransId="{5F8C9991-ADE8-485C-8B11-D928E0F75288}"/>
    <dgm:cxn modelId="{40AC80E3-8830-4A71-BCF3-15B8187FABE3}" srcId="{944AF2E9-C2C7-448B-BFB2-12424F288AA1}" destId="{01940BFF-B1C8-4607-9D9B-17E3316E2688}" srcOrd="1" destOrd="0" parTransId="{A9116A16-3111-45DE-8DDB-B2AC75581E9C}" sibTransId="{2DE2444C-CB19-4DF9-BEDA-D4364E1C476A}"/>
    <dgm:cxn modelId="{415F275C-E925-4ED3-BE7C-5613870D427F}" type="presOf" srcId="{944AF2E9-C2C7-448B-BFB2-12424F288AA1}" destId="{2C00392E-1410-F848-8C10-6F7462E14917}" srcOrd="0" destOrd="0" presId="urn:microsoft.com/office/officeart/2005/8/layout/hChevron3"/>
    <dgm:cxn modelId="{2790A2B5-34E8-44B9-83EB-7F1816B37414}" type="presOf" srcId="{3CC8831B-E0E1-4C0B-994B-24FE36305E3B}" destId="{D823DBD8-ECC5-414D-84F7-15F1F1DD2980}" srcOrd="0" destOrd="0" presId="urn:microsoft.com/office/officeart/2005/8/layout/hChevron3"/>
    <dgm:cxn modelId="{CD78562D-0988-4522-89D1-A22B18D9D36A}" type="presOf" srcId="{A2D0C9C0-11E7-404D-BEE1-26B01277A47F}" destId="{F1BCA434-201F-1E41-ADED-CF1537CACEA2}" srcOrd="0" destOrd="0" presId="urn:microsoft.com/office/officeart/2005/8/layout/hChevron3"/>
    <dgm:cxn modelId="{F34C849F-B120-442B-97A9-53E4F25B641F}" srcId="{944AF2E9-C2C7-448B-BFB2-12424F288AA1}" destId="{3CC8831B-E0E1-4C0B-994B-24FE36305E3B}" srcOrd="0" destOrd="0" parTransId="{09C7FE9E-C39B-4923-88B2-3C209627F94E}" sibTransId="{EDE97BDF-7323-49EE-A15D-781667FF0303}"/>
    <dgm:cxn modelId="{FDB0C700-3A72-4006-8BC6-29C9B11A0519}" type="presOf" srcId="{01940BFF-B1C8-4607-9D9B-17E3316E2688}" destId="{2098DA2B-AEE6-3C40-9851-568FBCAE4B16}" srcOrd="0" destOrd="0" presId="urn:microsoft.com/office/officeart/2005/8/layout/hChevron3"/>
    <dgm:cxn modelId="{E863AB78-B090-445A-A8C2-B938F5C60D46}" type="presParOf" srcId="{2C00392E-1410-F848-8C10-6F7462E14917}" destId="{D823DBD8-ECC5-414D-84F7-15F1F1DD2980}" srcOrd="0" destOrd="0" presId="urn:microsoft.com/office/officeart/2005/8/layout/hChevron3"/>
    <dgm:cxn modelId="{F6943641-3C9C-43DD-BA58-42E233E9D547}" type="presParOf" srcId="{2C00392E-1410-F848-8C10-6F7462E14917}" destId="{318F19E0-B8DA-7843-B315-13B543E99682}" srcOrd="1" destOrd="0" presId="urn:microsoft.com/office/officeart/2005/8/layout/hChevron3"/>
    <dgm:cxn modelId="{653CB7B9-9DDF-40DB-9BB4-4081592CE443}" type="presParOf" srcId="{2C00392E-1410-F848-8C10-6F7462E14917}" destId="{2098DA2B-AEE6-3C40-9851-568FBCAE4B16}" srcOrd="2" destOrd="0" presId="urn:microsoft.com/office/officeart/2005/8/layout/hChevron3"/>
    <dgm:cxn modelId="{55E432CB-AE13-4EFF-AC60-C2DA0439030C}" type="presParOf" srcId="{2C00392E-1410-F848-8C10-6F7462E14917}" destId="{6FE1F688-FCB3-B944-885C-E0868D6ED3EE}" srcOrd="3" destOrd="0" presId="urn:microsoft.com/office/officeart/2005/8/layout/hChevron3"/>
    <dgm:cxn modelId="{B73CCB16-C73A-4619-A4C1-20B80869BA8D}" type="presParOf" srcId="{2C00392E-1410-F848-8C10-6F7462E14917}" destId="{F1BCA434-201F-1E41-ADED-CF1537CACEA2}" srcOrd="4" destOrd="0" presId="urn:microsoft.com/office/officeart/2005/8/layout/hChevron3"/>
  </dgm:cxnLst>
  <dgm:bg>
    <a:noFill/>
  </dgm:bg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23DBD8-ECC5-414D-84F7-15F1F1DD2980}">
      <dsp:nvSpPr>
        <dsp:cNvPr id="0" name=""/>
        <dsp:cNvSpPr/>
      </dsp:nvSpPr>
      <dsp:spPr>
        <a:xfrm>
          <a:off x="1293" y="83917"/>
          <a:ext cx="2318851" cy="927540"/>
        </a:xfrm>
        <a:prstGeom prst="homePlate">
          <a:avLst/>
        </a:prstGeom>
        <a:solidFill>
          <a:schemeClr val="accent5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4676" tIns="37338" rIns="18669" bIns="3733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Профсоюзный стаж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от 1 года</a:t>
          </a:r>
          <a:endParaRPr lang="en-US" sz="1400" b="1" kern="1200">
            <a:solidFill>
              <a:schemeClr val="tx1"/>
            </a:solidFill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1293" y="83917"/>
        <a:ext cx="2086966" cy="927540"/>
      </dsp:txXfrm>
    </dsp:sp>
    <dsp:sp modelId="{2098DA2B-AEE6-3C40-9851-568FBCAE4B16}">
      <dsp:nvSpPr>
        <dsp:cNvPr id="0" name=""/>
        <dsp:cNvSpPr/>
      </dsp:nvSpPr>
      <dsp:spPr>
        <a:xfrm>
          <a:off x="1856374" y="83917"/>
          <a:ext cx="3385916" cy="927540"/>
        </a:xfrm>
        <a:prstGeom prst="chevron">
          <a:avLst/>
        </a:prstGeom>
        <a:solidFill>
          <a:schemeClr val="accent5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29337" rIns="14669" bIns="29337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Оздоровление в южном направлении работает не только на членов Профсоюза, но и на членов семьи</a:t>
          </a:r>
          <a:endParaRPr lang="en-US" sz="1050" b="1" kern="1200">
            <a:solidFill>
              <a:schemeClr val="tx1"/>
            </a:solidFill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2320144" y="83917"/>
        <a:ext cx="2458376" cy="927540"/>
      </dsp:txXfrm>
    </dsp:sp>
    <dsp:sp modelId="{F1BCA434-201F-1E41-ADED-CF1537CACEA2}">
      <dsp:nvSpPr>
        <dsp:cNvPr id="0" name=""/>
        <dsp:cNvSpPr/>
      </dsp:nvSpPr>
      <dsp:spPr>
        <a:xfrm>
          <a:off x="4778520" y="83917"/>
          <a:ext cx="2318851" cy="927540"/>
        </a:xfrm>
        <a:prstGeom prst="chevron">
          <a:avLst/>
        </a:prstGeom>
        <a:solidFill>
          <a:schemeClr val="accent5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29337" rIns="14669" bIns="29337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chemeClr val="tx1"/>
              </a:solidFill>
              <a:latin typeface="+mn-lt"/>
              <a:ea typeface="Tahoma" panose="020B0604030504040204" pitchFamily="34" charset="0"/>
              <a:cs typeface="Tahoma" panose="020B0604030504040204" pitchFamily="34" charset="0"/>
            </a:rPr>
            <a:t>Сбор заявок в 1 квартале года</a:t>
          </a:r>
          <a:endParaRPr lang="en-US" sz="1100" b="1" kern="1200">
            <a:solidFill>
              <a:schemeClr val="tx1"/>
            </a:solidFill>
            <a:latin typeface="+mn-lt"/>
            <a:ea typeface="Tahoma" panose="020B0604030504040204" pitchFamily="34" charset="0"/>
            <a:cs typeface="Tahoma" panose="020B0604030504040204" pitchFamily="34" charset="0"/>
          </a:endParaRPr>
        </a:p>
      </dsp:txBody>
      <dsp:txXfrm>
        <a:off x="5242290" y="83917"/>
        <a:ext cx="1391311" cy="9275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eme1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Планировщик ярмарки знаний(2)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Олег</cp:lastModifiedBy>
  <cp:revision>2</cp:revision>
  <dcterms:created xsi:type="dcterms:W3CDTF">2021-02-16T15:30:00Z</dcterms:created>
  <dcterms:modified xsi:type="dcterms:W3CDTF">2021-02-16T15:30:00Z</dcterms:modified>
</cp:coreProperties>
</file>